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5B34" w14:textId="5E42608B" w:rsidR="004C423F" w:rsidRDefault="0007433B">
      <w:r>
        <w:t>The Fifth Asian Ecumenical Youth Conference (AEYA) was hosted between 17</w:t>
      </w:r>
      <w:r w:rsidRPr="0007433B">
        <w:rPr>
          <w:vertAlign w:val="superscript"/>
        </w:rPr>
        <w:t>th</w:t>
      </w:r>
      <w:r>
        <w:t xml:space="preserve"> and 21</w:t>
      </w:r>
      <w:r w:rsidRPr="0007433B">
        <w:rPr>
          <w:vertAlign w:val="superscript"/>
        </w:rPr>
        <w:t>st</w:t>
      </w:r>
      <w:r>
        <w:t xml:space="preserve"> April 2026 in Chiang Mai, Thailand. Over two hundred young people from across Asia and surrounding regions gathered together to discuss issues facing young people, with an overall theme to “Break every yoke” (Isiah 58:6).</w:t>
      </w:r>
    </w:p>
    <w:p w14:paraId="0B787646" w14:textId="21EE6785" w:rsidR="0007433B" w:rsidRDefault="0007433B">
      <w:r>
        <w:t>The opening address was presented by Dr</w:t>
      </w:r>
      <w:r w:rsidR="00F6010C">
        <w:t>.</w:t>
      </w:r>
      <w:r>
        <w:t xml:space="preserve"> Mathes George Chunakara, the general secretary of Christian Conference of Asia (CCA). He spoke about the history of AEYA, and spoke about some of the issues facing young people today. </w:t>
      </w:r>
    </w:p>
    <w:p w14:paraId="71BD0E16" w14:textId="49C7C3E7" w:rsidR="0007433B" w:rsidRDefault="0007433B">
      <w:r>
        <w:t>Many other plenary sessions were hosted over the next five days, hosted by experts in various fields and several panels of young people who had personal experience with the topics. These topics included:</w:t>
      </w:r>
    </w:p>
    <w:p w14:paraId="657A4F5C" w14:textId="2C7743CF" w:rsidR="0007433B" w:rsidRDefault="0007433B" w:rsidP="0007433B">
      <w:pPr>
        <w:pStyle w:val="ListParagraph"/>
        <w:numPr>
          <w:ilvl w:val="0"/>
          <w:numId w:val="1"/>
        </w:numPr>
      </w:pPr>
      <w:r>
        <w:t xml:space="preserve">Moving towards the fulness of God’s purpose </w:t>
      </w:r>
    </w:p>
    <w:p w14:paraId="6DD74A76" w14:textId="52062D76" w:rsidR="0007433B" w:rsidRDefault="0007433B" w:rsidP="0007433B">
      <w:pPr>
        <w:pStyle w:val="ListParagraph"/>
        <w:numPr>
          <w:ilvl w:val="1"/>
          <w:numId w:val="1"/>
        </w:numPr>
      </w:pPr>
      <w:r>
        <w:t>Hosted by Rev</w:t>
      </w:r>
      <w:r w:rsidR="00F6010C">
        <w:t>.</w:t>
      </w:r>
      <w:r>
        <w:t xml:space="preserve"> Dr</w:t>
      </w:r>
      <w:r w:rsidR="00F6010C">
        <w:t>.</w:t>
      </w:r>
      <w:r>
        <w:t xml:space="preserve"> Ho young Ma</w:t>
      </w:r>
    </w:p>
    <w:p w14:paraId="74AEA171" w14:textId="0A2652B0" w:rsidR="0007433B" w:rsidRDefault="0007433B" w:rsidP="0007433B">
      <w:pPr>
        <w:pStyle w:val="ListParagraph"/>
        <w:numPr>
          <w:ilvl w:val="1"/>
          <w:numId w:val="1"/>
        </w:numPr>
      </w:pPr>
      <w:r>
        <w:t>Spoke about the bright &amp; dark sides of the 21</w:t>
      </w:r>
      <w:r w:rsidRPr="0007433B">
        <w:rPr>
          <w:vertAlign w:val="superscript"/>
        </w:rPr>
        <w:t>st</w:t>
      </w:r>
      <w:r>
        <w:t xml:space="preserve"> Century, as well as secular and </w:t>
      </w:r>
      <w:r w:rsidR="00A01557">
        <w:t>religious efforts to alleviate and solve the root causes of many of the issues facing young people on a global level.</w:t>
      </w:r>
    </w:p>
    <w:p w14:paraId="35BE1D4F" w14:textId="43057775" w:rsidR="00A01557" w:rsidRDefault="00A01557" w:rsidP="00A01557">
      <w:pPr>
        <w:pStyle w:val="ListParagraph"/>
        <w:numPr>
          <w:ilvl w:val="0"/>
          <w:numId w:val="1"/>
        </w:numPr>
      </w:pPr>
      <w:r>
        <w:t>Evolving geopolitical &amp; geoeconomic challenges</w:t>
      </w:r>
    </w:p>
    <w:p w14:paraId="681D12EA" w14:textId="520AE108" w:rsidR="00A01557" w:rsidRDefault="00A01557" w:rsidP="00A01557">
      <w:pPr>
        <w:pStyle w:val="ListParagraph"/>
        <w:numPr>
          <w:ilvl w:val="1"/>
          <w:numId w:val="1"/>
        </w:numPr>
      </w:pPr>
      <w:r>
        <w:t>Hosted by Dr</w:t>
      </w:r>
      <w:r w:rsidR="00F6010C">
        <w:t>.</w:t>
      </w:r>
      <w:r>
        <w:t xml:space="preserve"> Mathews George </w:t>
      </w:r>
      <w:proofErr w:type="spellStart"/>
      <w:r>
        <w:t>Chunakra</w:t>
      </w:r>
      <w:proofErr w:type="spellEnd"/>
    </w:p>
    <w:p w14:paraId="26C0CDEC" w14:textId="4FBDE54A" w:rsidR="00A01557" w:rsidRDefault="00A01557" w:rsidP="00A01557">
      <w:pPr>
        <w:pStyle w:val="ListParagraph"/>
        <w:numPr>
          <w:ilvl w:val="1"/>
          <w:numId w:val="1"/>
        </w:numPr>
      </w:pPr>
      <w:r>
        <w:t xml:space="preserve">Spoke about the rise of a new world order replacing the previous </w:t>
      </w:r>
      <w:r w:rsidR="00F6010C">
        <w:t>rules-based</w:t>
      </w:r>
      <w:r>
        <w:t xml:space="preserve"> order and how this has affected diplomacy, global institutions, and how it is causing or exasperating some of the issues young people face.</w:t>
      </w:r>
    </w:p>
    <w:p w14:paraId="320A973A" w14:textId="6D990BA9" w:rsidR="00A01557" w:rsidRDefault="00A01557" w:rsidP="00A01557">
      <w:pPr>
        <w:pStyle w:val="ListParagraph"/>
        <w:numPr>
          <w:ilvl w:val="0"/>
          <w:numId w:val="1"/>
        </w:numPr>
      </w:pPr>
      <w:r>
        <w:t>Migration of young people</w:t>
      </w:r>
    </w:p>
    <w:p w14:paraId="6631FA32" w14:textId="5233F4C7" w:rsidR="00A01557" w:rsidRDefault="00A01557" w:rsidP="00A01557">
      <w:pPr>
        <w:pStyle w:val="ListParagraph"/>
        <w:numPr>
          <w:ilvl w:val="1"/>
          <w:numId w:val="1"/>
        </w:numPr>
      </w:pPr>
      <w:r>
        <w:t>Presented by a panel of Mariel Sampiton, Bunthoeun Sopanha, Joy Say and Thea Ann Kurien</w:t>
      </w:r>
    </w:p>
    <w:p w14:paraId="4372FE38" w14:textId="35D40776" w:rsidR="00A01557" w:rsidRDefault="00A01557" w:rsidP="00A01557">
      <w:pPr>
        <w:pStyle w:val="ListParagraph"/>
        <w:numPr>
          <w:ilvl w:val="1"/>
          <w:numId w:val="1"/>
        </w:numPr>
      </w:pPr>
      <w:r>
        <w:t>Spoke of the impacts of migration on young people leaving their homelands, some of the reasons they migrated (“They left, because staying was no longer an option”), and the challenges they face when arriving in their new homes. The session ended with a discussion of how genuine community can restore the lives that migration fragmented</w:t>
      </w:r>
    </w:p>
    <w:p w14:paraId="00E91164" w14:textId="3612D340" w:rsidR="00A01557" w:rsidRDefault="00A01557" w:rsidP="00A01557">
      <w:pPr>
        <w:pStyle w:val="ListParagraph"/>
        <w:numPr>
          <w:ilvl w:val="0"/>
          <w:numId w:val="1"/>
        </w:numPr>
      </w:pPr>
      <w:r>
        <w:t>Affirming identity in Christ in the digital age</w:t>
      </w:r>
    </w:p>
    <w:p w14:paraId="0BAEFD02" w14:textId="068563AB" w:rsidR="00A01557" w:rsidRDefault="00A01557" w:rsidP="00A01557">
      <w:pPr>
        <w:pStyle w:val="ListParagraph"/>
        <w:numPr>
          <w:ilvl w:val="1"/>
          <w:numId w:val="1"/>
        </w:numPr>
      </w:pPr>
      <w:r>
        <w:t>Hosted by Rev</w:t>
      </w:r>
      <w:r w:rsidR="00F6010C">
        <w:t>.</w:t>
      </w:r>
      <w:r>
        <w:t xml:space="preserve"> Dr</w:t>
      </w:r>
      <w:r w:rsidR="00F6010C">
        <w:t xml:space="preserve">. </w:t>
      </w:r>
      <w:r>
        <w:t>Jenniger Pelupessy-Wowor</w:t>
      </w:r>
    </w:p>
    <w:p w14:paraId="3250D77E" w14:textId="37EF6B48" w:rsidR="00A01557" w:rsidRDefault="00A01557" w:rsidP="00A01557">
      <w:pPr>
        <w:pStyle w:val="ListParagraph"/>
        <w:numPr>
          <w:ilvl w:val="1"/>
          <w:numId w:val="1"/>
        </w:numPr>
      </w:pPr>
      <w:r>
        <w:t xml:space="preserve">Spoke about how the identities of young people are changing in the digital age, how those identities are influenced, and how creating safe spaces </w:t>
      </w:r>
      <w:r w:rsidR="00271BC5">
        <w:t>where</w:t>
      </w:r>
      <w:r>
        <w:t xml:space="preserve"> young people </w:t>
      </w:r>
      <w:r w:rsidR="00F6010C">
        <w:t>can be</w:t>
      </w:r>
      <w:r>
        <w:t xml:space="preserve"> themselves</w:t>
      </w:r>
      <w:r w:rsidR="00271BC5">
        <w:t xml:space="preserve"> and</w:t>
      </w:r>
      <w:r>
        <w:t xml:space="preserve"> </w:t>
      </w:r>
      <w:r w:rsidR="00271BC5">
        <w:t>complement</w:t>
      </w:r>
      <w:r>
        <w:t xml:space="preserve"> </w:t>
      </w:r>
      <w:r w:rsidR="00271BC5">
        <w:t>each other’s</w:t>
      </w:r>
      <w:r>
        <w:t xml:space="preserve"> weaknesses, </w:t>
      </w:r>
      <w:r w:rsidR="00271BC5">
        <w:t xml:space="preserve">can help break the yokes oppressing their identity. </w:t>
      </w:r>
    </w:p>
    <w:p w14:paraId="235DCE8F" w14:textId="165EFA49" w:rsidR="00271BC5" w:rsidRDefault="00271BC5" w:rsidP="00271BC5">
      <w:pPr>
        <w:pStyle w:val="ListParagraph"/>
        <w:numPr>
          <w:ilvl w:val="0"/>
          <w:numId w:val="1"/>
        </w:numPr>
      </w:pPr>
      <w:r>
        <w:t>Reclaiming the prophetic vision of the household of God</w:t>
      </w:r>
    </w:p>
    <w:p w14:paraId="28DAB7ED" w14:textId="0667CF98" w:rsidR="00271BC5" w:rsidRDefault="00271BC5" w:rsidP="00271BC5">
      <w:pPr>
        <w:pStyle w:val="ListParagraph"/>
        <w:numPr>
          <w:ilvl w:val="1"/>
          <w:numId w:val="1"/>
        </w:numPr>
      </w:pPr>
      <w:r>
        <w:t>Hosted by Dr</w:t>
      </w:r>
      <w:r w:rsidR="00F6010C">
        <w:t>.</w:t>
      </w:r>
      <w:r>
        <w:t xml:space="preserve"> Kochurani Abraham</w:t>
      </w:r>
    </w:p>
    <w:p w14:paraId="01A5988D" w14:textId="781DCC1F" w:rsidR="00271BC5" w:rsidRDefault="00271BC5" w:rsidP="00271BC5">
      <w:pPr>
        <w:pStyle w:val="ListParagraph"/>
        <w:numPr>
          <w:ilvl w:val="1"/>
          <w:numId w:val="1"/>
        </w:numPr>
      </w:pPr>
      <w:r>
        <w:t xml:space="preserve">Spoke about how the household of God is an inclusive household with space for everyone, how freedom leads us to seek freedom for others, the Holy Spirit’s transforming </w:t>
      </w:r>
      <w:r w:rsidR="00F6010C">
        <w:t>power, and</w:t>
      </w:r>
      <w:r>
        <w:t xml:space="preserve"> how friendship can break down hierarchies and other unjust systems that divide people</w:t>
      </w:r>
    </w:p>
    <w:p w14:paraId="525DC088" w14:textId="3CF78946" w:rsidR="00271BC5" w:rsidRDefault="00271BC5" w:rsidP="00271BC5">
      <w:pPr>
        <w:pStyle w:val="ListParagraph"/>
        <w:numPr>
          <w:ilvl w:val="0"/>
          <w:numId w:val="1"/>
        </w:numPr>
      </w:pPr>
      <w:r>
        <w:t>Does Technology make us less human? – Impact of Social media</w:t>
      </w:r>
    </w:p>
    <w:p w14:paraId="3F0C93F6" w14:textId="4BB73BB5" w:rsidR="00271BC5" w:rsidRDefault="00271BC5" w:rsidP="00271BC5">
      <w:pPr>
        <w:pStyle w:val="ListParagraph"/>
        <w:numPr>
          <w:ilvl w:val="1"/>
          <w:numId w:val="1"/>
        </w:numPr>
      </w:pPr>
      <w:r>
        <w:t>Hosted by a panel of David Abel Toogood, Sa Samuel and Joanna Kylle Juan Ragasa</w:t>
      </w:r>
    </w:p>
    <w:p w14:paraId="286FA559" w14:textId="10E713B5" w:rsidR="00271BC5" w:rsidRDefault="00271BC5" w:rsidP="00271BC5">
      <w:pPr>
        <w:pStyle w:val="ListParagraph"/>
        <w:numPr>
          <w:ilvl w:val="1"/>
          <w:numId w:val="1"/>
        </w:numPr>
      </w:pPr>
      <w:r>
        <w:t xml:space="preserve">Spoke about how technology was developed to assist human life, how technology can be used to spread the good news and combat misinformation online, and how social media algorithms affect </w:t>
      </w:r>
      <w:r w:rsidR="00F6010C">
        <w:t>our views</w:t>
      </w:r>
      <w:r>
        <w:t xml:space="preserve"> and attitudes. It ended with a dream of an </w:t>
      </w:r>
      <w:r>
        <w:lastRenderedPageBreak/>
        <w:t xml:space="preserve">algorithm designed not to keep us engaged, but to help us achieve our goals – Technology that works for us, not against us. </w:t>
      </w:r>
    </w:p>
    <w:p w14:paraId="644F662D" w14:textId="195F94CF" w:rsidR="001172D0" w:rsidRDefault="001172D0" w:rsidP="001172D0">
      <w:pPr>
        <w:pStyle w:val="ListParagraph"/>
        <w:numPr>
          <w:ilvl w:val="0"/>
          <w:numId w:val="1"/>
        </w:numPr>
      </w:pPr>
      <w:r>
        <w:t xml:space="preserve">Youths overcoming barriers to transform ecumenism </w:t>
      </w:r>
    </w:p>
    <w:p w14:paraId="519BE364" w14:textId="464D3877" w:rsidR="001172D0" w:rsidRDefault="001172D0" w:rsidP="001172D0">
      <w:pPr>
        <w:pStyle w:val="ListParagraph"/>
        <w:numPr>
          <w:ilvl w:val="1"/>
          <w:numId w:val="1"/>
        </w:numPr>
      </w:pPr>
      <w:r>
        <w:t>Hosted by Rev</w:t>
      </w:r>
      <w:r w:rsidR="00F6010C">
        <w:t>.</w:t>
      </w:r>
      <w:r>
        <w:t xml:space="preserve"> Eric P. Baldonado</w:t>
      </w:r>
    </w:p>
    <w:p w14:paraId="4A30C3F3" w14:textId="0E2DE14A" w:rsidR="001172D0" w:rsidRDefault="001172D0" w:rsidP="001172D0">
      <w:pPr>
        <w:pStyle w:val="ListParagraph"/>
        <w:numPr>
          <w:ilvl w:val="1"/>
          <w:numId w:val="1"/>
        </w:numPr>
      </w:pPr>
      <w:r>
        <w:t xml:space="preserve">Spoke about many of the yokes affecting young people in Asia, and how the ecumenical ideas and programs can help break these yokes. We were encouraged that young people do have a voice, and many ecumenical movements are being started and run by younger generations worldwide.  </w:t>
      </w:r>
    </w:p>
    <w:p w14:paraId="601DA537" w14:textId="2CFF7B8F" w:rsidR="001172D0" w:rsidRDefault="001172D0" w:rsidP="001172D0">
      <w:r>
        <w:t xml:space="preserve">There were also ten “Youth </w:t>
      </w:r>
      <w:proofErr w:type="gramStart"/>
      <w:r>
        <w:t>In</w:t>
      </w:r>
      <w:proofErr w:type="gramEnd"/>
      <w:r>
        <w:t xml:space="preserve"> Dialogue” sessions hosted over the weekend, where groups of young people gathered to share their thoughts on many issues facing young people in Asia. I was able to attend the AI – Technology, </w:t>
      </w:r>
      <w:proofErr w:type="spellStart"/>
      <w:r>
        <w:t>Inovation</w:t>
      </w:r>
      <w:proofErr w:type="spellEnd"/>
      <w:r>
        <w:t xml:space="preserve"> and Responsibility discussion, and the Economic Challenges discussion.</w:t>
      </w:r>
    </w:p>
    <w:p w14:paraId="41E91393" w14:textId="399BB32D" w:rsidR="001172D0" w:rsidRDefault="001172D0" w:rsidP="001172D0">
      <w:r>
        <w:t xml:space="preserve">In the AI discussion we discussed how AI and other technology are being used, how we can use AI responsibly by being careful of the biases the various AI models have, what data we are feeding the AI, and using the spirit of discernment regarding the output of the AI. There was also discussion of how AI can level the playing field for underfunded / under resourced NGOs when applying for international grants, AI in translation (including bible translation), AI in social media and it’s affects on social development, and the economic and environmental effects of AI </w:t>
      </w:r>
      <w:r w:rsidR="00F6010C">
        <w:t>datacentres</w:t>
      </w:r>
      <w:r>
        <w:t xml:space="preserve">. To summarise this discussion: </w:t>
      </w:r>
      <w:r w:rsidR="00F6010C">
        <w:t>“</w:t>
      </w:r>
      <w:r>
        <w:t xml:space="preserve">AI is Good. AI is Bad. AI can be </w:t>
      </w:r>
      <w:r w:rsidR="00F6010C">
        <w:t>harmful.</w:t>
      </w:r>
      <w:r>
        <w:t xml:space="preserve"> AI can be helpful. It depends on the user – Use it with care.</w:t>
      </w:r>
      <w:r w:rsidR="00F6010C">
        <w:t>”</w:t>
      </w:r>
      <w:r>
        <w:t xml:space="preserve"> </w:t>
      </w:r>
    </w:p>
    <w:p w14:paraId="259C3C42" w14:textId="0A823E3D" w:rsidR="001172D0" w:rsidRDefault="001172D0" w:rsidP="001172D0">
      <w:r>
        <w:t xml:space="preserve">In the </w:t>
      </w:r>
      <w:r w:rsidR="00FE4B78">
        <w:t>e</w:t>
      </w:r>
      <w:r>
        <w:t xml:space="preserve">conomic challenges </w:t>
      </w:r>
      <w:r w:rsidR="00F6010C">
        <w:t>discussion,</w:t>
      </w:r>
      <w:r>
        <w:t xml:space="preserve"> </w:t>
      </w:r>
      <w:r w:rsidR="00FE4B78">
        <w:t xml:space="preserve">we defined what “economic challenges” are, explained our experiences with economic challenges, and discussed how we can respond both as individuals and as part of our church organisations. Many of the economic challenges we discussed also affected other nations, though some were less widespread, such as government sanctions restricting the overseas funding that NGOs and church organisations were able to receive. Our discussion of how we can respond included things such as empathising with those who are suffering, utilising church resources to provide food, education, healthcare and housing, encouraging and supporting young people getting involved in politics, using social media and other platforms to speak out against corruption and injustice, and campaigning for better cooperate responsibility laws. </w:t>
      </w:r>
    </w:p>
    <w:p w14:paraId="328266DB" w14:textId="5AD9F380" w:rsidR="00FE4B78" w:rsidRDefault="00F6010C" w:rsidP="001172D0">
      <w:r>
        <w:t>Throughout the</w:t>
      </w:r>
      <w:r w:rsidR="00FE4B78">
        <w:t xml:space="preserve"> assembly we had chances to connect with those from other cultures and denominations, including over shared meals, morning and evening prayers, bible studies, a session of indigenous prayers and laments (where people shared the yokes people in their countries are suffering), and a cultural night where food, songs, dances and other aspects of our cultures were shared. We were also able to experience the local Thailand church culture by visiting various Sunday morning church services in Chiang Mai and sharing lunch with members of their congregations. </w:t>
      </w:r>
    </w:p>
    <w:p w14:paraId="338527AA" w14:textId="1B7C008E" w:rsidR="00F95566" w:rsidRDefault="00F95566" w:rsidP="001172D0">
      <w:r>
        <w:t>Another highlight was Rev</w:t>
      </w:r>
      <w:r w:rsidR="00F6010C">
        <w:t>.</w:t>
      </w:r>
      <w:r>
        <w:t xml:space="preserve"> Zachariah Alexander, who </w:t>
      </w:r>
      <w:r w:rsidR="00F6010C">
        <w:t>led</w:t>
      </w:r>
      <w:r>
        <w:t xml:space="preserve"> various icebreakers before each of the main sessions which often involved singing, dancing and interacting with others around us in various languages. </w:t>
      </w:r>
    </w:p>
    <w:p w14:paraId="69F29BBD" w14:textId="7F2DFA75" w:rsidR="0007433B" w:rsidRDefault="00F95566">
      <w:r>
        <w:t>Dr</w:t>
      </w:r>
      <w:r w:rsidR="00F6010C">
        <w:t>.</w:t>
      </w:r>
      <w:r>
        <w:t xml:space="preserve"> Mathews lead the closing session, thanking those who organised AEYA 2026, encouraged us that the ecumenical movement had changed from just church unity to cosmological unity (including all of humanity, plants &amp; animals), and that the movement had a bright hope with more and more young people stepping into leadership roles. The conference ended with the statement that meetings and departures are sacred, and that we depart &amp; scatter so that we may meet again (quite soon as it happened, as a number of us were on the same plane out of Thailand).</w:t>
      </w:r>
    </w:p>
    <w:p w14:paraId="7059D9B5" w14:textId="18FE30A5" w:rsidR="00F95566" w:rsidRDefault="00F95566">
      <w:r>
        <w:lastRenderedPageBreak/>
        <w:t>Overall AYEA 2026 was a great experience that broadened my horizons and encouraged me to think of various issues from several different perspectives, such as how in NZ we often talk about how many of our young people are leaving for Australia, however we also have many people migrating to NZ, or how AI can be used to boost up those who do not have skills that we may take for granted, such as breaking language barriers or</w:t>
      </w:r>
      <w:r w:rsidR="00F6010C">
        <w:t xml:space="preserve"> creating art to engage children’s ministry when funds are unavailable to purchase are from an artist</w:t>
      </w:r>
      <w:r>
        <w:t xml:space="preserve">. AEYA 2026 gave me new ideas of how we can use </w:t>
      </w:r>
      <w:r w:rsidR="00F6010C">
        <w:t xml:space="preserve">what we have to further the mission of God and break the yokes that oppress young people both here and in other countries. </w:t>
      </w:r>
    </w:p>
    <w:sectPr w:rsidR="00F95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01A5B"/>
    <w:multiLevelType w:val="hybridMultilevel"/>
    <w:tmpl w:val="8CB802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013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3B"/>
    <w:rsid w:val="0007433B"/>
    <w:rsid w:val="001172D0"/>
    <w:rsid w:val="00271BC5"/>
    <w:rsid w:val="002E46E8"/>
    <w:rsid w:val="004C423F"/>
    <w:rsid w:val="00A01557"/>
    <w:rsid w:val="00B94EA2"/>
    <w:rsid w:val="00C0301A"/>
    <w:rsid w:val="00C233A2"/>
    <w:rsid w:val="00F6010C"/>
    <w:rsid w:val="00F95566"/>
    <w:rsid w:val="00FE4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8FC8"/>
  <w15:chartTrackingRefBased/>
  <w15:docId w15:val="{FF45D0AF-F519-4213-8A09-C5F2138C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3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3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3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3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3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3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3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3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33B"/>
    <w:rPr>
      <w:rFonts w:eastAsiaTheme="majorEastAsia" w:cstheme="majorBidi"/>
      <w:color w:val="272727" w:themeColor="text1" w:themeTint="D8"/>
    </w:rPr>
  </w:style>
  <w:style w:type="paragraph" w:styleId="Title">
    <w:name w:val="Title"/>
    <w:basedOn w:val="Normal"/>
    <w:next w:val="Normal"/>
    <w:link w:val="TitleChar"/>
    <w:uiPriority w:val="10"/>
    <w:qFormat/>
    <w:rsid w:val="00074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33B"/>
    <w:pPr>
      <w:spacing w:before="160"/>
      <w:jc w:val="center"/>
    </w:pPr>
    <w:rPr>
      <w:i/>
      <w:iCs/>
      <w:color w:val="404040" w:themeColor="text1" w:themeTint="BF"/>
    </w:rPr>
  </w:style>
  <w:style w:type="character" w:customStyle="1" w:styleId="QuoteChar">
    <w:name w:val="Quote Char"/>
    <w:basedOn w:val="DefaultParagraphFont"/>
    <w:link w:val="Quote"/>
    <w:uiPriority w:val="29"/>
    <w:rsid w:val="0007433B"/>
    <w:rPr>
      <w:i/>
      <w:iCs/>
      <w:color w:val="404040" w:themeColor="text1" w:themeTint="BF"/>
    </w:rPr>
  </w:style>
  <w:style w:type="paragraph" w:styleId="ListParagraph">
    <w:name w:val="List Paragraph"/>
    <w:basedOn w:val="Normal"/>
    <w:uiPriority w:val="34"/>
    <w:qFormat/>
    <w:rsid w:val="0007433B"/>
    <w:pPr>
      <w:ind w:left="720"/>
      <w:contextualSpacing/>
    </w:pPr>
  </w:style>
  <w:style w:type="character" w:styleId="IntenseEmphasis">
    <w:name w:val="Intense Emphasis"/>
    <w:basedOn w:val="DefaultParagraphFont"/>
    <w:uiPriority w:val="21"/>
    <w:qFormat/>
    <w:rsid w:val="0007433B"/>
    <w:rPr>
      <w:i/>
      <w:iCs/>
      <w:color w:val="2F5496" w:themeColor="accent1" w:themeShade="BF"/>
    </w:rPr>
  </w:style>
  <w:style w:type="paragraph" w:styleId="IntenseQuote">
    <w:name w:val="Intense Quote"/>
    <w:basedOn w:val="Normal"/>
    <w:next w:val="Normal"/>
    <w:link w:val="IntenseQuoteChar"/>
    <w:uiPriority w:val="30"/>
    <w:qFormat/>
    <w:rsid w:val="00074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33B"/>
    <w:rPr>
      <w:i/>
      <w:iCs/>
      <w:color w:val="2F5496" w:themeColor="accent1" w:themeShade="BF"/>
    </w:rPr>
  </w:style>
  <w:style w:type="character" w:styleId="IntenseReference">
    <w:name w:val="Intense Reference"/>
    <w:basedOn w:val="DefaultParagraphFont"/>
    <w:uiPriority w:val="32"/>
    <w:qFormat/>
    <w:rsid w:val="00074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19" ma:contentTypeDescription="Create a new document." ma:contentTypeScope="" ma:versionID="13baffa7792eb1700b91987d668383e9">
  <xsd:schema xmlns:xsd="http://www.w3.org/2001/XMLSchema" xmlns:xs="http://www.w3.org/2001/XMLSchema" xmlns:p="http://schemas.microsoft.com/office/2006/metadata/properties" xmlns:ns2="6d29862c-8659-460b-8ee1-5ff9098ab98f" xmlns:ns3="65ee1e90-83f9-4941-bb1f-a5d61b7a91b5" targetNamespace="http://schemas.microsoft.com/office/2006/metadata/properties" ma:root="true" ma:fieldsID="646a721a5019171019bcc7cfa21335a1" ns2:_="" ns3:_="">
    <xsd:import namespace="6d29862c-8659-460b-8ee1-5ff9098ab98f"/>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2632f-9c97-4007-b260-27e5ff73c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081f75-a62b-4423-8669-00897d7f8ee3}" ma:internalName="TaxCatchAll" ma:showField="CatchAllData" ma:web="65ee1e90-83f9-4941-bb1f-a5d61b7a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ee1e90-83f9-4941-bb1f-a5d61b7a91b5" xsi:nil="true"/>
    <lcf76f155ced4ddcb4097134ff3c332f xmlns="6d29862c-8659-460b-8ee1-5ff9098ab9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70448-579D-4B0B-B5D2-3560465F74EF}"/>
</file>

<file path=customXml/itemProps2.xml><?xml version="1.0" encoding="utf-8"?>
<ds:datastoreItem xmlns:ds="http://schemas.openxmlformats.org/officeDocument/2006/customXml" ds:itemID="{F860870A-66BC-420A-A9C6-A77A9B7141A7}"/>
</file>

<file path=customXml/itemProps3.xml><?xml version="1.0" encoding="utf-8"?>
<ds:datastoreItem xmlns:ds="http://schemas.openxmlformats.org/officeDocument/2006/customXml" ds:itemID="{CFA0A93C-99ED-4502-9A80-2BC4EC063E86}"/>
</file>

<file path=docProps/app.xml><?xml version="1.0" encoding="utf-8"?>
<Properties xmlns="http://schemas.openxmlformats.org/officeDocument/2006/extended-properties" xmlns:vt="http://schemas.openxmlformats.org/officeDocument/2006/docPropsVTypes">
  <Template>Normal.dotm</Template>
  <TotalTime>100</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macdonald</dc:creator>
  <cp:keywords/>
  <dc:description/>
  <cp:lastModifiedBy>daniel macdonald</cp:lastModifiedBy>
  <cp:revision>1</cp:revision>
  <dcterms:created xsi:type="dcterms:W3CDTF">2026-05-03T01:45:00Z</dcterms:created>
  <dcterms:modified xsi:type="dcterms:W3CDTF">2026-05-03T03:26:00Z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ies>
</file>